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rPr>
          <w:rFonts w:ascii="Times New Roman" w:cs="Times New Roman" w:hAnsi="Times New Roman"/>
          <w:b/>
          <w:color w:val="222222"/>
          <w:sz w:val="24"/>
          <w:szCs w:val="24"/>
          <w:shd w:val="clear" w:color="auto" w:fill="ffffff"/>
        </w:rPr>
      </w:pPr>
    </w:p>
    <w:p>
      <w:pPr>
        <w:pStyle w:val="style0"/>
        <w:spacing w:after="0" w:lineRule="auto" w:line="240"/>
        <w:jc w:val="center"/>
        <w:rPr>
          <w:rFonts w:ascii="Times New Roman" w:cs="Times New Roman" w:hAnsi="Times New Roman"/>
          <w:b/>
          <w:color w:val="222222"/>
          <w:sz w:val="24"/>
          <w:szCs w:val="24"/>
          <w:shd w:val="clear" w:color="auto" w:fill="ffffff"/>
        </w:rPr>
      </w:pPr>
    </w:p>
    <w:p>
      <w:pPr>
        <w:pStyle w:val="style0"/>
        <w:spacing w:after="0" w:lineRule="auto" w:line="24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Anatomy and Physiology Lab Portfolio</w:t>
      </w: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w:t>
      </w: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Professor’s Name</w:t>
      </w: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Anatomy and Physiology Lab Portfolio</w:t>
      </w:r>
    </w:p>
    <w:p>
      <w:pPr>
        <w:pStyle w:val="style0"/>
        <w:spacing w:after="0" w:lineRule="auto" w:line="24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Integumentary System </w:t>
      </w:r>
    </w:p>
    <w:p>
      <w:pPr>
        <w:pStyle w:val="style0"/>
        <w:spacing w:after="0" w:lineRule="auto" w:line="24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integumentary system refers to the organ system in the human body that comprises the skin, hair, nails, and exocrine glands (Tortora &amp; Derrickson, 2018). The skin is the largest organ in the body despite that it is only a few millimeters thick. The skin protects people from body chemicals, diseases, UV light, and even physical harm. Hair and nails are an extension of the skin as they reinforce the skin and protect it from environmental harm. The exocrine glands, on the other hand, plays a significant role in excreting sweat, oil, wax to help cool, protect, and moisturize the skin surface and the body as a whole (Tortora &amp; Derrickson, 2018). </w:t>
      </w:r>
    </w:p>
    <w:p>
      <w:pPr>
        <w:pStyle w:val="style0"/>
        <w:spacing w:after="0" w:lineRule="auto" w:line="24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Skeletal System </w:t>
      </w:r>
    </w:p>
    <w:p>
      <w:pPr>
        <w:pStyle w:val="style0"/>
        <w:spacing w:after="0" w:lineRule="auto" w:line="24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skeletal system comprises of the bones and joints in the body (Marieb &amp; Hoehn, 2007). Each bone in the body is a complex organ which comprises of various cells, protein fibers, and minerals (Tortora &amp; Derrickson, 2018). The human skeleton serves as a scaffold that supports and protects the soft tissues that make up the body. It also provides the other parts of the body with attachment points to enable muscles to move through the joints. According to Marieb and Hoehn (2007), an adult’s body is made of about 206 bones. All the bones are arranged in two main areas; axial skeleton and appendicular skeleton. </w:t>
      </w:r>
    </w:p>
    <w:p>
      <w:pPr>
        <w:pStyle w:val="style0"/>
        <w:spacing w:after="0" w:lineRule="auto" w:line="24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Muscular System </w:t>
      </w:r>
    </w:p>
    <w:p>
      <w:pPr>
        <w:pStyle w:val="style0"/>
        <w:spacing w:after="0" w:lineRule="auto" w:line="24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muscular system is the main organ in the body that is responsible for the movement of the body. According to Marieb and Hoehn (2007), the muscular system comprises about 700 muscles that are attached to the bones in the skeletal system. These muscles are believed to weigh about half of the total body weight. Each of the muscles is constructed of muscle tissues, blood vessels, tendons, and nerves (Tortora &amp; Derrickson 2018). Muscle tissues are found in every part of the body including the heart, digestive system, and blood vessels where they serve important roles. For example, the muscles found in the heart, called cardiac muscles help in pumping blood throughout the body (Marieb &amp; Hoehn, 2007). </w:t>
      </w:r>
    </w:p>
    <w:p>
      <w:pPr>
        <w:pStyle w:val="style0"/>
        <w:spacing w:after="0" w:lineRule="auto" w:line="24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Nervous System</w:t>
      </w:r>
    </w:p>
    <w:p>
      <w:pPr>
        <w:pStyle w:val="style0"/>
        <w:spacing w:after="0" w:lineRule="auto" w:line="24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nervous system is known to be a complex part of the human body. It comprises of complex nerves and specialized cells called neurons that are responsible for transmitting the signals between various parts of the body (Tortora &amp; Derrickson, 2018). Structurally, the nervous system has two main parts; the central nervous system and the peripheral nervous system. The central nervous system comprises the brain, spinal cord, and nerves (Tortora &amp; Derrickson, 2018). The peripheral nervous system, on the other hand, comprises sensory neurons, nerves, and a cluster of neurons called ganglia (Tortora &amp; Derrickson, 2018). The nervous system, functionally, helps in regulating body processes such as blood pressure and breathing rate. Also, the somatic system, within the nervous system, connects the brain and spinal cord with the muscles and sensory organs via the receptors. </w:t>
      </w:r>
      <w:r>
        <w:rPr>
          <w:rFonts w:ascii="Times New Roman" w:cs="Times New Roman" w:hAnsi="Times New Roman"/>
          <w:color w:val="222222"/>
          <w:sz w:val="24"/>
          <w:szCs w:val="24"/>
          <w:shd w:val="clear" w:color="auto" w:fill="ffffff"/>
        </w:rPr>
        <w:t xml:space="preserve"> </w:t>
      </w: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rPr>
          <w:rFonts w:ascii="Times New Roman" w:cs="Times New Roman" w:hAnsi="Times New Roman"/>
          <w:color w:val="222222"/>
          <w:sz w:val="24"/>
          <w:szCs w:val="24"/>
          <w:shd w:val="clear" w:color="auto" w:fill="ffffff"/>
        </w:rPr>
      </w:pPr>
    </w:p>
    <w:p>
      <w:pPr>
        <w:pStyle w:val="style0"/>
        <w:spacing w:after="0" w:lineRule="auto" w:line="24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Marieb, E. N., &amp; Hoehn, K. (2007). </w:t>
      </w:r>
      <w:r>
        <w:rPr>
          <w:rFonts w:ascii="Times New Roman" w:cs="Times New Roman" w:hAnsi="Times New Roman"/>
          <w:i/>
          <w:iCs/>
          <w:color w:val="222222"/>
          <w:sz w:val="24"/>
          <w:szCs w:val="24"/>
          <w:shd w:val="clear" w:color="auto" w:fill="ffffff"/>
        </w:rPr>
        <w:t>Human anatomy &amp; physiology</w:t>
      </w:r>
      <w:r>
        <w:rPr>
          <w:rFonts w:ascii="Times New Roman" w:cs="Times New Roman" w:hAnsi="Times New Roman"/>
          <w:color w:val="222222"/>
          <w:sz w:val="24"/>
          <w:szCs w:val="24"/>
          <w:shd w:val="clear" w:color="auto" w:fill="ffffff"/>
        </w:rPr>
        <w:t>. Pearson education.</w:t>
      </w:r>
    </w:p>
    <w:p>
      <w:pPr>
        <w:pStyle w:val="style0"/>
        <w:spacing w:after="0"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Tortora, G. J., &amp; Derrickson, B. H. (2018). </w:t>
      </w:r>
      <w:r>
        <w:rPr>
          <w:rFonts w:ascii="Times New Roman" w:cs="Times New Roman" w:hAnsi="Times New Roman"/>
          <w:i/>
          <w:iCs/>
          <w:color w:val="222222"/>
          <w:sz w:val="24"/>
          <w:szCs w:val="24"/>
          <w:shd w:val="clear" w:color="auto" w:fill="ffffff"/>
        </w:rPr>
        <w:t>Principles of anatomy and physiology</w:t>
      </w:r>
      <w:r>
        <w:rPr>
          <w:rFonts w:ascii="Times New Roman" w:cs="Times New Roman" w:hAnsi="Times New Roman"/>
          <w:color w:val="222222"/>
          <w:sz w:val="24"/>
          <w:szCs w:val="24"/>
          <w:shd w:val="clear" w:color="auto" w:fill="ffffff"/>
        </w:rPr>
        <w:t>. John Wiley &amp; Sons.</w:t>
      </w:r>
    </w:p>
    <w:bookmarkStart w:id="0" w:name="_GoBack"/>
    <w:bookmarkEnd w:id="0"/>
    <w:p>
      <w:pPr>
        <w:pStyle w:val="style0"/>
        <w:spacing w:after="0" w:lineRule="auto" w:line="24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ANATOMY AND PHYSIOLOGY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432b218-c045-40b8-a430-99b339d465b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0fede04-8982-4e67-88c3-349f5963094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532</Words>
  <Pages>3</Pages>
  <Characters>2740</Characters>
  <Application>WPS Office</Application>
  <DocSecurity>0</DocSecurity>
  <Paragraphs>72</Paragraphs>
  <ScaleCrop>false</ScaleCrop>
  <LinksUpToDate>false</LinksUpToDate>
  <CharactersWithSpaces>3261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2020-11-28T11:47:33Z</dcterms:created>
  <dc:creator>acer</dc:creator>
  <lastModifiedBy>SM-A515F</lastModifiedBy>
  <dcterms:modified xsi:type="dcterms:W3CDTF">2020-11-28T11:47:33Z</dcterms:modified>
  <revision>1</revision>
</coreProperties>
</file>

<file path=docProps/custom.xml><?xml version="1.0" encoding="utf-8"?>
<Properties xmlns="http://schemas.openxmlformats.org/officeDocument/2006/custom-properties" xmlns:vt="http://schemas.openxmlformats.org/officeDocument/2006/docPropsVTypes"/>
</file>